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0CD8" w14:textId="0C11AD61" w:rsidR="00515CA3" w:rsidRPr="00515CA3" w:rsidRDefault="00515CA3" w:rsidP="00515CA3">
      <w:pPr>
        <w:ind w:left="993" w:right="-194"/>
        <w:jc w:val="right"/>
        <w:rPr>
          <w:b w:val="0"/>
          <w:i/>
          <w:sz w:val="24"/>
          <w:szCs w:val="24"/>
        </w:rPr>
      </w:pPr>
      <w:r w:rsidRPr="00515CA3">
        <w:rPr>
          <w:b w:val="0"/>
          <w:i/>
          <w:sz w:val="24"/>
          <w:szCs w:val="24"/>
        </w:rPr>
        <w:t>Załącznik nr 2</w:t>
      </w:r>
    </w:p>
    <w:p w14:paraId="4E2AA1FD" w14:textId="77777777" w:rsidR="00515CA3" w:rsidRDefault="00515CA3" w:rsidP="003E4472">
      <w:pPr>
        <w:ind w:left="993" w:right="-194"/>
      </w:pPr>
    </w:p>
    <w:p w14:paraId="1BCF8F7D" w14:textId="1F8D9075" w:rsidR="00CB6202" w:rsidRDefault="588C83EC" w:rsidP="003E4472">
      <w:pPr>
        <w:ind w:left="993" w:right="-194"/>
      </w:pPr>
      <w:r>
        <w:t xml:space="preserve">Zajęcia dodatkowe prowadzone społecznie w ramach art. 42 Karty Nauczyciela </w:t>
      </w:r>
      <w:r w:rsidR="00571513">
        <w:br/>
      </w:r>
      <w:r>
        <w:t>w roku szkolnym 2021/2022</w:t>
      </w:r>
    </w:p>
    <w:p w14:paraId="40F331FF" w14:textId="77777777" w:rsidR="00BD0F00" w:rsidRDefault="00BD0F00" w:rsidP="003E4472">
      <w:pPr>
        <w:ind w:left="993" w:right="-194"/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987"/>
        <w:gridCol w:w="2410"/>
        <w:gridCol w:w="5244"/>
        <w:gridCol w:w="1843"/>
        <w:gridCol w:w="1515"/>
        <w:gridCol w:w="2397"/>
      </w:tblGrid>
      <w:tr w:rsidR="005526A6" w14:paraId="5544EE63" w14:textId="77777777" w:rsidTr="005526A6">
        <w:tc>
          <w:tcPr>
            <w:tcW w:w="987" w:type="dxa"/>
            <w:shd w:val="clear" w:color="auto" w:fill="DEEAF6" w:themeFill="accent5" w:themeFillTint="33"/>
            <w:vAlign w:val="center"/>
          </w:tcPr>
          <w:p w14:paraId="60E64028" w14:textId="501BC0DF" w:rsidR="00BD0F00" w:rsidRDefault="00BD0F00" w:rsidP="005526A6">
            <w:pPr>
              <w:ind w:left="0" w:right="-194"/>
            </w:pPr>
            <w:r>
              <w:t>L.p.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C38275A" w14:textId="38991409" w:rsidR="00BD0F00" w:rsidRDefault="00BD0F00" w:rsidP="005526A6">
            <w:pPr>
              <w:ind w:left="0" w:right="-194"/>
            </w:pPr>
            <w:r w:rsidRPr="588C83EC">
              <w:rPr>
                <w:sz w:val="24"/>
                <w:szCs w:val="24"/>
              </w:rPr>
              <w:t>nazwisko i imię  nauczyciela</w:t>
            </w:r>
          </w:p>
        </w:tc>
        <w:tc>
          <w:tcPr>
            <w:tcW w:w="5244" w:type="dxa"/>
            <w:shd w:val="clear" w:color="auto" w:fill="DEEAF6" w:themeFill="accent5" w:themeFillTint="33"/>
            <w:vAlign w:val="center"/>
          </w:tcPr>
          <w:p w14:paraId="114AAC52" w14:textId="234BE3E5" w:rsidR="00BD0F00" w:rsidRDefault="00BD0F00" w:rsidP="005526A6">
            <w:pPr>
              <w:ind w:left="0" w:right="-194"/>
            </w:pPr>
            <w:r w:rsidRPr="588C83EC">
              <w:rPr>
                <w:sz w:val="24"/>
                <w:szCs w:val="24"/>
              </w:rPr>
              <w:t>Tytuł zajęć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8C18CBE" w14:textId="0F5BD638" w:rsidR="00BD0F00" w:rsidRDefault="00BD0F00" w:rsidP="005526A6">
            <w:pPr>
              <w:ind w:left="0" w:right="-194"/>
            </w:pPr>
            <w:r w:rsidRPr="588C83EC">
              <w:rPr>
                <w:sz w:val="24"/>
                <w:szCs w:val="24"/>
              </w:rPr>
              <w:t>Liczba uczniów</w:t>
            </w:r>
          </w:p>
        </w:tc>
        <w:tc>
          <w:tcPr>
            <w:tcW w:w="1515" w:type="dxa"/>
            <w:shd w:val="clear" w:color="auto" w:fill="DEEAF6" w:themeFill="accent5" w:themeFillTint="33"/>
            <w:vAlign w:val="center"/>
          </w:tcPr>
          <w:p w14:paraId="344155C0" w14:textId="5EDBC8AB" w:rsidR="00BD0F00" w:rsidRDefault="00BD0F00" w:rsidP="005526A6">
            <w:pPr>
              <w:ind w:left="0" w:right="-194"/>
            </w:pPr>
            <w:r w:rsidRPr="588C83EC">
              <w:rPr>
                <w:sz w:val="24"/>
                <w:szCs w:val="24"/>
              </w:rPr>
              <w:t>klasa</w:t>
            </w:r>
          </w:p>
        </w:tc>
        <w:tc>
          <w:tcPr>
            <w:tcW w:w="2397" w:type="dxa"/>
            <w:shd w:val="clear" w:color="auto" w:fill="DEEAF6" w:themeFill="accent5" w:themeFillTint="33"/>
            <w:vAlign w:val="center"/>
          </w:tcPr>
          <w:p w14:paraId="498382FD" w14:textId="1E32A9DC" w:rsidR="00BD0F00" w:rsidRDefault="00BD0F00" w:rsidP="005526A6">
            <w:pPr>
              <w:ind w:left="0" w:right="-194"/>
            </w:pPr>
            <w:r w:rsidRPr="588C83EC">
              <w:rPr>
                <w:sz w:val="24"/>
                <w:szCs w:val="24"/>
              </w:rPr>
              <w:t>termin</w:t>
            </w:r>
          </w:p>
        </w:tc>
      </w:tr>
      <w:tr w:rsidR="005526A6" w14:paraId="2AA61520" w14:textId="77777777" w:rsidTr="005526A6">
        <w:tc>
          <w:tcPr>
            <w:tcW w:w="987" w:type="dxa"/>
            <w:vAlign w:val="center"/>
          </w:tcPr>
          <w:p w14:paraId="507A3AEF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28" w:right="-194" w:hanging="28"/>
            </w:pPr>
          </w:p>
        </w:tc>
        <w:tc>
          <w:tcPr>
            <w:tcW w:w="2410" w:type="dxa"/>
            <w:vAlign w:val="center"/>
          </w:tcPr>
          <w:p w14:paraId="7C33BD09" w14:textId="3A0F2EFC" w:rsidR="00BD0F00" w:rsidRDefault="00BD0F00" w:rsidP="00BD0F00">
            <w:pPr>
              <w:ind w:left="0" w:right="-194"/>
              <w:jc w:val="left"/>
            </w:pPr>
            <w:proofErr w:type="spellStart"/>
            <w:r w:rsidRPr="00571513">
              <w:rPr>
                <w:b w:val="0"/>
                <w:sz w:val="24"/>
                <w:szCs w:val="24"/>
              </w:rPr>
              <w:t>Chociej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Ewa Maria</w:t>
            </w:r>
          </w:p>
        </w:tc>
        <w:tc>
          <w:tcPr>
            <w:tcW w:w="5244" w:type="dxa"/>
            <w:vAlign w:val="center"/>
          </w:tcPr>
          <w:p w14:paraId="67E7F6C8" w14:textId="738A4166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Warsztaty florystyczne dla chętnych uczniów kl. IV-VIII</w:t>
            </w:r>
          </w:p>
        </w:tc>
        <w:tc>
          <w:tcPr>
            <w:tcW w:w="1843" w:type="dxa"/>
            <w:vAlign w:val="center"/>
          </w:tcPr>
          <w:p w14:paraId="48F341E1" w14:textId="19FBEDAD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15" w:type="dxa"/>
            <w:vAlign w:val="center"/>
          </w:tcPr>
          <w:p w14:paraId="37332BCE" w14:textId="70D9D6FE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4-8</w:t>
            </w:r>
          </w:p>
        </w:tc>
        <w:tc>
          <w:tcPr>
            <w:tcW w:w="2397" w:type="dxa"/>
            <w:vAlign w:val="center"/>
          </w:tcPr>
          <w:p w14:paraId="41245A39" w14:textId="7019C39C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XII, III, VI</w:t>
            </w:r>
          </w:p>
        </w:tc>
      </w:tr>
      <w:tr w:rsidR="00BD0F00" w14:paraId="29B7087E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0A5AF14E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DE7EFC3" w14:textId="1404F6FF" w:rsidR="00BD0F00" w:rsidRDefault="00BD0F00" w:rsidP="00BD0F00">
            <w:pPr>
              <w:ind w:left="0" w:right="-194"/>
              <w:jc w:val="left"/>
            </w:pPr>
            <w:proofErr w:type="spellStart"/>
            <w:r w:rsidRPr="00571513">
              <w:rPr>
                <w:b w:val="0"/>
                <w:sz w:val="24"/>
                <w:szCs w:val="24"/>
              </w:rPr>
              <w:t>Czuro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Sławomira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25E5EF0C" w14:textId="1D844C03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Rozwijanie zdolności matematycznych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11065B9" w14:textId="7764CB7B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6D1B0CD2" w14:textId="70DF16F5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4c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41C7D159" w14:textId="398096C9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cały rok</w:t>
            </w:r>
          </w:p>
        </w:tc>
      </w:tr>
      <w:tr w:rsidR="00BD0F00" w14:paraId="777DF252" w14:textId="77777777" w:rsidTr="005526A6">
        <w:tc>
          <w:tcPr>
            <w:tcW w:w="987" w:type="dxa"/>
            <w:vAlign w:val="center"/>
          </w:tcPr>
          <w:p w14:paraId="09C29CA6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15257883" w14:textId="77777777" w:rsidR="00BD0F00" w:rsidRPr="00571513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71513">
              <w:rPr>
                <w:b w:val="0"/>
                <w:sz w:val="24"/>
                <w:szCs w:val="24"/>
              </w:rPr>
              <w:t>Drabikowska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Anna</w:t>
            </w:r>
          </w:p>
          <w:p w14:paraId="0A004A20" w14:textId="598CE4BF" w:rsidR="00BD0F00" w:rsidRDefault="00BD0F00" w:rsidP="00BD0F00">
            <w:pPr>
              <w:ind w:left="0" w:right="-194"/>
              <w:jc w:val="left"/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Górska Iwona</w:t>
            </w:r>
          </w:p>
        </w:tc>
        <w:tc>
          <w:tcPr>
            <w:tcW w:w="5244" w:type="dxa"/>
            <w:vAlign w:val="center"/>
          </w:tcPr>
          <w:p w14:paraId="48285B7B" w14:textId="0D306535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,,O zgrozo! Nie straszcie Mickiewiczem! - filmowa parodia ballady ,,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Lilije</w:t>
            </w:r>
            <w:proofErr w:type="spellEnd"/>
            <w:r w:rsidRPr="00571513">
              <w:rPr>
                <w:b w:val="0"/>
                <w:sz w:val="24"/>
                <w:szCs w:val="24"/>
              </w:rPr>
              <w:t>” - innowacja pedagogiczna</w:t>
            </w:r>
          </w:p>
        </w:tc>
        <w:tc>
          <w:tcPr>
            <w:tcW w:w="1843" w:type="dxa"/>
            <w:vAlign w:val="center"/>
          </w:tcPr>
          <w:p w14:paraId="4F4A5DD1" w14:textId="14A7525C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15" w:type="dxa"/>
            <w:vAlign w:val="center"/>
          </w:tcPr>
          <w:p w14:paraId="72FDF67C" w14:textId="720F5E6C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7 C</w:t>
            </w:r>
          </w:p>
        </w:tc>
        <w:tc>
          <w:tcPr>
            <w:tcW w:w="2397" w:type="dxa"/>
            <w:vAlign w:val="center"/>
          </w:tcPr>
          <w:p w14:paraId="13E5F1E7" w14:textId="52A64E9E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i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II semestr</w:t>
            </w:r>
          </w:p>
        </w:tc>
      </w:tr>
      <w:tr w:rsidR="00BD0F00" w14:paraId="4AF4AE20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35C637F7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05DC218" w14:textId="12C87E4A" w:rsidR="00BD0F00" w:rsidRDefault="00BD0F00" w:rsidP="00BD0F00">
            <w:pPr>
              <w:ind w:left="0" w:right="-194"/>
              <w:jc w:val="left"/>
            </w:pPr>
            <w:proofErr w:type="spellStart"/>
            <w:r w:rsidRPr="00571513">
              <w:rPr>
                <w:b w:val="0"/>
                <w:sz w:val="24"/>
                <w:szCs w:val="24"/>
              </w:rPr>
              <w:t>Fadejew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Emilia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77EBD181" w14:textId="30A1918F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Przygotowanie uczniów do Wojewódzkiego Konkursu Języka Polskiego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CD14A4F" w14:textId="4159E906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741C89B2" w14:textId="314D6F5C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VII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05DB5912" w14:textId="02B5F0A5" w:rsidR="00BD0F00" w:rsidRDefault="00BD0F00" w:rsidP="00BD0F00">
            <w:pPr>
              <w:ind w:left="0" w:right="-194"/>
            </w:pPr>
            <w:r w:rsidRPr="00571513">
              <w:rPr>
                <w:b w:val="0"/>
                <w:sz w:val="24"/>
                <w:szCs w:val="24"/>
              </w:rPr>
              <w:t>I semestr</w:t>
            </w:r>
          </w:p>
        </w:tc>
      </w:tr>
      <w:tr w:rsidR="00BD0F00" w14:paraId="1CE14F8A" w14:textId="77777777" w:rsidTr="005526A6">
        <w:tc>
          <w:tcPr>
            <w:tcW w:w="987" w:type="dxa"/>
            <w:vAlign w:val="center"/>
          </w:tcPr>
          <w:p w14:paraId="0BA6AB07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13FBF5E1" w14:textId="57D1AB3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Fajkowska Anna</w:t>
            </w:r>
          </w:p>
        </w:tc>
        <w:tc>
          <w:tcPr>
            <w:tcW w:w="5244" w:type="dxa"/>
            <w:vAlign w:val="center"/>
          </w:tcPr>
          <w:p w14:paraId="4414640A" w14:textId="21A24F8C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„Z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Canvą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za pan brat”</w:t>
            </w:r>
          </w:p>
        </w:tc>
        <w:tc>
          <w:tcPr>
            <w:tcW w:w="1843" w:type="dxa"/>
            <w:vAlign w:val="center"/>
          </w:tcPr>
          <w:p w14:paraId="5D4E9DC6" w14:textId="6AD27D4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15" w:type="dxa"/>
            <w:vAlign w:val="center"/>
          </w:tcPr>
          <w:p w14:paraId="2C0797B0" w14:textId="281D21AD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7 F, </w:t>
            </w:r>
            <w:r w:rsidRPr="00571513">
              <w:rPr>
                <w:b w:val="0"/>
                <w:sz w:val="24"/>
                <w:szCs w:val="24"/>
              </w:rPr>
              <w:br/>
              <w:t>7 J</w:t>
            </w:r>
          </w:p>
        </w:tc>
        <w:tc>
          <w:tcPr>
            <w:tcW w:w="2397" w:type="dxa"/>
            <w:vAlign w:val="center"/>
          </w:tcPr>
          <w:p w14:paraId="3A52FDD9" w14:textId="00A1C0B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I-II semestr</w:t>
            </w:r>
          </w:p>
        </w:tc>
      </w:tr>
      <w:tr w:rsidR="00BD0F00" w14:paraId="68F9EF4F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0AB53595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4D53D70" w14:textId="586A0DC8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Ferenc Iwona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63A2E740" w14:textId="779F966F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proofErr w:type="spellStart"/>
            <w:r w:rsidRPr="00571513">
              <w:rPr>
                <w:b w:val="0"/>
                <w:sz w:val="24"/>
                <w:szCs w:val="24"/>
              </w:rPr>
              <w:t>Brush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up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your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English - koło języka angielskiego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B8E5BDC" w14:textId="405B116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1F67106B" w14:textId="00B706EB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7i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4FED9856" w14:textId="089113D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i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II semestr</w:t>
            </w:r>
          </w:p>
        </w:tc>
      </w:tr>
      <w:tr w:rsidR="00BD0F00" w14:paraId="6CDBC00C" w14:textId="77777777" w:rsidTr="005526A6">
        <w:tc>
          <w:tcPr>
            <w:tcW w:w="987" w:type="dxa"/>
            <w:vMerge w:val="restart"/>
            <w:vAlign w:val="center"/>
          </w:tcPr>
          <w:p w14:paraId="575EA242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Merge w:val="restart"/>
            <w:vAlign w:val="center"/>
          </w:tcPr>
          <w:p w14:paraId="6483A1C7" w14:textId="40B2772C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Joka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Marzena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14:paraId="28E24D66" w14:textId="1992991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Przygotowanie uczniów do:</w:t>
            </w:r>
          </w:p>
        </w:tc>
        <w:tc>
          <w:tcPr>
            <w:tcW w:w="1843" w:type="dxa"/>
            <w:vMerge w:val="restart"/>
            <w:vAlign w:val="center"/>
          </w:tcPr>
          <w:p w14:paraId="0CC0106F" w14:textId="28077E5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hętni uczniowie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  <w:t xml:space="preserve"> kl. 7 i 8</w:t>
            </w:r>
          </w:p>
        </w:tc>
        <w:tc>
          <w:tcPr>
            <w:tcW w:w="1515" w:type="dxa"/>
            <w:vMerge w:val="restart"/>
            <w:vAlign w:val="center"/>
          </w:tcPr>
          <w:p w14:paraId="3F4325A7" w14:textId="4287976B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kl. 7c, 7i, 7g, 7e, 8e, 8g, 8f, 8h</w:t>
            </w:r>
          </w:p>
        </w:tc>
        <w:tc>
          <w:tcPr>
            <w:tcW w:w="2397" w:type="dxa"/>
            <w:vMerge w:val="restart"/>
            <w:vAlign w:val="center"/>
          </w:tcPr>
          <w:p w14:paraId="0E083B68" w14:textId="66C8B15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>
              <w:rPr>
                <w:b w:val="0"/>
                <w:sz w:val="24"/>
                <w:szCs w:val="24"/>
              </w:rPr>
              <w:t>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II semestr</w:t>
            </w:r>
          </w:p>
        </w:tc>
      </w:tr>
      <w:tr w:rsidR="00BD0F00" w14:paraId="4643D887" w14:textId="77777777" w:rsidTr="005526A6">
        <w:tc>
          <w:tcPr>
            <w:tcW w:w="987" w:type="dxa"/>
            <w:vMerge/>
            <w:vAlign w:val="center"/>
          </w:tcPr>
          <w:p w14:paraId="45638033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Merge/>
            <w:vAlign w:val="center"/>
          </w:tcPr>
          <w:p w14:paraId="1539F77A" w14:textId="7777777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</w:tcBorders>
            <w:vAlign w:val="center"/>
          </w:tcPr>
          <w:p w14:paraId="3C487621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Ogólnopolskiego Projektu </w:t>
            </w:r>
            <w:proofErr w:type="spellStart"/>
            <w:r>
              <w:rPr>
                <w:b w:val="0"/>
                <w:sz w:val="24"/>
                <w:szCs w:val="24"/>
              </w:rPr>
              <w:t>BohaterON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</w:p>
          <w:p w14:paraId="42E89ED0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Ogólnopo</w:t>
            </w:r>
            <w:r w:rsidRPr="00B3258E">
              <w:rPr>
                <w:b w:val="0"/>
                <w:sz w:val="24"/>
                <w:szCs w:val="24"/>
                <w:bdr w:val="single" w:sz="4" w:space="0" w:color="auto"/>
              </w:rPr>
              <w:t>l</w:t>
            </w:r>
            <w:r>
              <w:rPr>
                <w:b w:val="0"/>
                <w:sz w:val="24"/>
                <w:szCs w:val="24"/>
              </w:rPr>
              <w:t>skiego Projektu „Tydzień Konstytucyjny”,</w:t>
            </w:r>
          </w:p>
          <w:p w14:paraId="71216EB2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Ogólnopolskiego Projektu Kamienie pamięci,</w:t>
            </w:r>
          </w:p>
          <w:p w14:paraId="2AA09A67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Ogólnopolskiego Projektu „Młodzi w akcji+”,</w:t>
            </w:r>
          </w:p>
          <w:p w14:paraId="6BD7B9B7" w14:textId="6E501F15" w:rsidR="00BD0F00" w:rsidRPr="00571513" w:rsidRDefault="00BD0F00" w:rsidP="00BD0F00">
            <w:pPr>
              <w:ind w:left="0" w:right="-1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Ogólnopolskiego Projektu Edukacyjnego „Żonkil 2022”</w:t>
            </w:r>
          </w:p>
        </w:tc>
        <w:tc>
          <w:tcPr>
            <w:tcW w:w="1843" w:type="dxa"/>
            <w:vMerge/>
            <w:vAlign w:val="center"/>
          </w:tcPr>
          <w:p w14:paraId="4DFC9CBD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6F15D0DB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14:paraId="32FA455D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</w:tr>
      <w:tr w:rsidR="00BD0F00" w14:paraId="6F718805" w14:textId="77777777" w:rsidTr="005526A6">
        <w:tc>
          <w:tcPr>
            <w:tcW w:w="987" w:type="dxa"/>
            <w:vMerge w:val="restart"/>
            <w:vAlign w:val="center"/>
          </w:tcPr>
          <w:p w14:paraId="484192AF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Merge w:val="restart"/>
            <w:vAlign w:val="center"/>
          </w:tcPr>
          <w:p w14:paraId="16A520B7" w14:textId="12C5554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Joka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Marzena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14:paraId="57E4B77D" w14:textId="376546F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Przygotowanie uczniów do:</w:t>
            </w:r>
          </w:p>
        </w:tc>
        <w:tc>
          <w:tcPr>
            <w:tcW w:w="1843" w:type="dxa"/>
            <w:vMerge w:val="restart"/>
            <w:vAlign w:val="center"/>
          </w:tcPr>
          <w:p w14:paraId="7C601A49" w14:textId="435FE76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hętni uczniowie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  <w:t xml:space="preserve"> kl. 7 i 8</w:t>
            </w:r>
          </w:p>
        </w:tc>
        <w:tc>
          <w:tcPr>
            <w:tcW w:w="1515" w:type="dxa"/>
            <w:vMerge w:val="restart"/>
            <w:vAlign w:val="center"/>
          </w:tcPr>
          <w:p w14:paraId="0DDD6798" w14:textId="513CBE9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kl. 7c, 7i, 7g, 7e, 8e, 8g, 8f, 8h</w:t>
            </w:r>
          </w:p>
        </w:tc>
        <w:tc>
          <w:tcPr>
            <w:tcW w:w="2397" w:type="dxa"/>
            <w:vMerge w:val="restart"/>
            <w:vAlign w:val="center"/>
          </w:tcPr>
          <w:p w14:paraId="01DBFC7A" w14:textId="2269A4B1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>
              <w:rPr>
                <w:b w:val="0"/>
                <w:sz w:val="24"/>
                <w:szCs w:val="24"/>
              </w:rPr>
              <w:t>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II semestr</w:t>
            </w:r>
          </w:p>
        </w:tc>
      </w:tr>
      <w:tr w:rsidR="00BD0F00" w14:paraId="539A5F8E" w14:textId="77777777" w:rsidTr="005526A6">
        <w:tc>
          <w:tcPr>
            <w:tcW w:w="987" w:type="dxa"/>
            <w:vMerge/>
            <w:vAlign w:val="center"/>
          </w:tcPr>
          <w:p w14:paraId="717C0E65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Merge/>
            <w:vAlign w:val="center"/>
          </w:tcPr>
          <w:p w14:paraId="3F411CB9" w14:textId="7777777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</w:tcBorders>
            <w:vAlign w:val="center"/>
          </w:tcPr>
          <w:p w14:paraId="49DFE65A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Wojewódzkiego Konkursu Przedmiotowego </w:t>
            </w:r>
            <w:r>
              <w:rPr>
                <w:b w:val="0"/>
                <w:sz w:val="24"/>
                <w:szCs w:val="24"/>
              </w:rPr>
              <w:br/>
              <w:t>z Historii,</w:t>
            </w:r>
          </w:p>
          <w:p w14:paraId="2D94F28C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 Ogólnopolskiego Konkursu Wiedzy o Świętej Jadwidze,</w:t>
            </w:r>
          </w:p>
          <w:p w14:paraId="4629B542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Ogólnopolskiego Konkursu Historycznego „KRĄG”,</w:t>
            </w:r>
          </w:p>
          <w:p w14:paraId="491B7AFE" w14:textId="77777777" w:rsidR="00BD0F00" w:rsidRDefault="00BD0F00" w:rsidP="00BD0F00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Ogólnopolskiego Konkursu Akademii Wiedzy o Prawie,</w:t>
            </w:r>
          </w:p>
          <w:p w14:paraId="3FF7AB91" w14:textId="3E4A5032" w:rsidR="00BD0F00" w:rsidRPr="00571513" w:rsidRDefault="00BD0F00" w:rsidP="00BD0F00">
            <w:pPr>
              <w:ind w:left="0" w:right="-1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Olimpiady Wiedzy Ekonomicznej</w:t>
            </w:r>
          </w:p>
        </w:tc>
        <w:tc>
          <w:tcPr>
            <w:tcW w:w="1843" w:type="dxa"/>
            <w:vMerge/>
            <w:vAlign w:val="center"/>
          </w:tcPr>
          <w:p w14:paraId="1B7DA2A9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3DD5DDB9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14:paraId="50A7E21D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</w:tr>
      <w:tr w:rsidR="00BD0F00" w14:paraId="72D6FD98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6450AF70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06674843" w14:textId="43F3538C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Kaczorowski Wojciech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434BED62" w14:textId="68D9035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Przygotowanie uczniów do Wojewódzkiego Konkursu Chemicznego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2DEA789" w14:textId="68620681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42CE11EE" w14:textId="13A0844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7692A529" w14:textId="0FFEF2C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I semestr</w:t>
            </w:r>
          </w:p>
        </w:tc>
      </w:tr>
      <w:tr w:rsidR="00BD0F00" w14:paraId="1A471583" w14:textId="77777777" w:rsidTr="005526A6">
        <w:tc>
          <w:tcPr>
            <w:tcW w:w="987" w:type="dxa"/>
            <w:vAlign w:val="center"/>
          </w:tcPr>
          <w:p w14:paraId="3CCB990B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69BB1954" w14:textId="42B4A079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Kraszewska Sylwia</w:t>
            </w:r>
          </w:p>
        </w:tc>
        <w:tc>
          <w:tcPr>
            <w:tcW w:w="5244" w:type="dxa"/>
            <w:vAlign w:val="center"/>
          </w:tcPr>
          <w:p w14:paraId="49C79FA7" w14:textId="267D162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Przygotowanie uczniów do konkursów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z języka angielskiego</w:t>
            </w:r>
          </w:p>
        </w:tc>
        <w:tc>
          <w:tcPr>
            <w:tcW w:w="1843" w:type="dxa"/>
            <w:vAlign w:val="center"/>
          </w:tcPr>
          <w:p w14:paraId="0A44B857" w14:textId="27C89C7C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hętni uczniowie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  <w:t>kl. 2f, 4b, 4c, 4f, 5a, 6b, 7a, 8e</w:t>
            </w:r>
          </w:p>
        </w:tc>
        <w:tc>
          <w:tcPr>
            <w:tcW w:w="1515" w:type="dxa"/>
            <w:vAlign w:val="center"/>
          </w:tcPr>
          <w:p w14:paraId="09609FF3" w14:textId="5627F63F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hętni uczniowie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  <w:t>kl. 2f, 4b, 4c, 4f, 5a, 6b, 7a, 8e</w:t>
            </w:r>
          </w:p>
        </w:tc>
        <w:tc>
          <w:tcPr>
            <w:tcW w:w="2397" w:type="dxa"/>
            <w:vAlign w:val="center"/>
          </w:tcPr>
          <w:p w14:paraId="5AE4E58C" w14:textId="561EA760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 semestr</w:t>
            </w:r>
          </w:p>
        </w:tc>
      </w:tr>
      <w:tr w:rsidR="00BD0F00" w14:paraId="4EF448BC" w14:textId="77777777" w:rsidTr="005526A6">
        <w:tc>
          <w:tcPr>
            <w:tcW w:w="987" w:type="dxa"/>
            <w:vAlign w:val="center"/>
          </w:tcPr>
          <w:p w14:paraId="3410FA6A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0A63745A" w14:textId="7107FB91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Kraszewska Sylwia</w:t>
            </w:r>
          </w:p>
        </w:tc>
        <w:tc>
          <w:tcPr>
            <w:tcW w:w="5244" w:type="dxa"/>
            <w:vAlign w:val="center"/>
          </w:tcPr>
          <w:p w14:paraId="24734AE2" w14:textId="5A4AE6E1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Przygotowanie uczniów do Wojewódzkiego Konkursu Języka Angielskiego</w:t>
            </w:r>
          </w:p>
        </w:tc>
        <w:tc>
          <w:tcPr>
            <w:tcW w:w="1843" w:type="dxa"/>
            <w:vAlign w:val="center"/>
          </w:tcPr>
          <w:p w14:paraId="760C7DB1" w14:textId="068833A9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14:paraId="583ED4FA" w14:textId="32329FC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8e, 7a</w:t>
            </w:r>
          </w:p>
        </w:tc>
        <w:tc>
          <w:tcPr>
            <w:tcW w:w="2397" w:type="dxa"/>
            <w:vAlign w:val="center"/>
          </w:tcPr>
          <w:p w14:paraId="7D7D6763" w14:textId="5B2876C6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 semestr</w:t>
            </w:r>
          </w:p>
        </w:tc>
      </w:tr>
      <w:tr w:rsidR="00BD0F00" w14:paraId="49C5042B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0C97333C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A616FD5" w14:textId="77777777" w:rsidR="00BD0F00" w:rsidRPr="00571513" w:rsidRDefault="00BD0F00" w:rsidP="00BD0F00">
            <w:pPr>
              <w:spacing w:line="259" w:lineRule="auto"/>
              <w:ind w:left="0" w:firstLine="8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Ks. Guzowski Jacek</w:t>
            </w:r>
          </w:p>
          <w:p w14:paraId="1F953D98" w14:textId="470C196B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Łazarska Małgorzata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3B68BDEC" w14:textId="3637EBF3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Wirtualne Koło Pielgrzymkowe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4AC813" w14:textId="1A638719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hętni uczniowie 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kl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6c, 7a, 7b, 7e, 7f, 7g, 7j i kl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1BEA435E" w14:textId="774277EF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proofErr w:type="spellStart"/>
            <w:r w:rsidRPr="00571513">
              <w:rPr>
                <w:b w:val="0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6c, 7a, 7b,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7e, 7f, 7g, 7j i kl. 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0527250D" w14:textId="4C00125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XI.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2021-IV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BD0F00" w14:paraId="727CA902" w14:textId="77777777" w:rsidTr="005526A6">
        <w:tc>
          <w:tcPr>
            <w:tcW w:w="987" w:type="dxa"/>
            <w:vAlign w:val="center"/>
          </w:tcPr>
          <w:p w14:paraId="263DB20D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27E45AB1" w14:textId="39CBAF6D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Łempicka Katarzyna</w:t>
            </w:r>
          </w:p>
        </w:tc>
        <w:tc>
          <w:tcPr>
            <w:tcW w:w="5244" w:type="dxa"/>
            <w:vAlign w:val="center"/>
          </w:tcPr>
          <w:p w14:paraId="7E77F417" w14:textId="5615C80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Zajęcia dydaktyczno-wyrównawcze</w:t>
            </w:r>
          </w:p>
        </w:tc>
        <w:tc>
          <w:tcPr>
            <w:tcW w:w="1843" w:type="dxa"/>
            <w:vAlign w:val="center"/>
          </w:tcPr>
          <w:p w14:paraId="5ADC149C" w14:textId="1CA8AAA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14:paraId="480F810F" w14:textId="0DA7EC9D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3d</w:t>
            </w:r>
          </w:p>
        </w:tc>
        <w:tc>
          <w:tcPr>
            <w:tcW w:w="2397" w:type="dxa"/>
            <w:vAlign w:val="center"/>
          </w:tcPr>
          <w:p w14:paraId="15D6F4DE" w14:textId="7E2D06F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BD0F00" w14:paraId="68443105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336CB30E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C1DE757" w14:textId="207234D0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Morzy Agnieszka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5240EAD7" w14:textId="5860D0D3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Przygotowanie uczniów do Wojewódzkiego </w:t>
            </w:r>
            <w:r>
              <w:rPr>
                <w:b w:val="0"/>
                <w:color w:val="000000" w:themeColor="text1"/>
                <w:sz w:val="24"/>
                <w:szCs w:val="24"/>
              </w:rPr>
              <w:t>K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onkursu </w:t>
            </w:r>
            <w:r>
              <w:rPr>
                <w:b w:val="0"/>
                <w:color w:val="000000" w:themeColor="text1"/>
                <w:sz w:val="24"/>
                <w:szCs w:val="24"/>
              </w:rPr>
              <w:t>B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iologicznego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7E2C39" w14:textId="15381083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467352AF" w14:textId="22DE2D9C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7d, 8b, 8e, 8g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5137E475" w14:textId="5C9BCCE1" w:rsidR="00BD0F00" w:rsidRPr="005526A6" w:rsidRDefault="00BD0F00" w:rsidP="005526A6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BD0F00" w14:paraId="6E282F0A" w14:textId="77777777" w:rsidTr="005526A6">
        <w:tc>
          <w:tcPr>
            <w:tcW w:w="987" w:type="dxa"/>
            <w:vAlign w:val="center"/>
          </w:tcPr>
          <w:p w14:paraId="66F4D515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4FA75BC2" w14:textId="77777777" w:rsidR="00BD0F00" w:rsidRPr="00571513" w:rsidRDefault="00BD0F00" w:rsidP="00BD0F00">
            <w:pPr>
              <w:spacing w:line="259" w:lineRule="auto"/>
              <w:ind w:left="0" w:firstLine="8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71513">
              <w:rPr>
                <w:b w:val="0"/>
                <w:color w:val="000000" w:themeColor="text1"/>
                <w:sz w:val="24"/>
                <w:szCs w:val="24"/>
              </w:rPr>
              <w:t>Niemotko</w:t>
            </w:r>
            <w:proofErr w:type="spellEnd"/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Aneta</w:t>
            </w:r>
          </w:p>
          <w:p w14:paraId="599F7632" w14:textId="7777777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58647C3" w14:textId="6277F40C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Matematyka z pasją - praca z uczniem uzdolnionym matematycznie</w:t>
            </w:r>
          </w:p>
        </w:tc>
        <w:tc>
          <w:tcPr>
            <w:tcW w:w="1843" w:type="dxa"/>
            <w:vAlign w:val="center"/>
          </w:tcPr>
          <w:p w14:paraId="1B7BD763" w14:textId="2EDA50A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5" w:type="dxa"/>
            <w:vAlign w:val="center"/>
          </w:tcPr>
          <w:p w14:paraId="7902B8BE" w14:textId="08548D1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8f,c 7a</w:t>
            </w:r>
          </w:p>
        </w:tc>
        <w:tc>
          <w:tcPr>
            <w:tcW w:w="2397" w:type="dxa"/>
            <w:vAlign w:val="center"/>
          </w:tcPr>
          <w:p w14:paraId="787651AC" w14:textId="2EB5088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BD0F00" w14:paraId="68DEDCAB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16A180B5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CD34CC9" w14:textId="72147808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Nowicka Magdalena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br/>
              <w:t xml:space="preserve"> (MDK) 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61359B3A" w14:textId="164DC11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Nauka gry na flecie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090E299" w14:textId="3FF49440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31520251" w14:textId="24E8246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322FA522" w14:textId="78C881DD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BD0F00" w14:paraId="2B812B1E" w14:textId="77777777" w:rsidTr="005526A6">
        <w:tc>
          <w:tcPr>
            <w:tcW w:w="987" w:type="dxa"/>
            <w:vAlign w:val="center"/>
          </w:tcPr>
          <w:p w14:paraId="48C48BB9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37311EDC" w14:textId="3F2AF951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Ostrowska Małgorzata</w:t>
            </w:r>
          </w:p>
        </w:tc>
        <w:tc>
          <w:tcPr>
            <w:tcW w:w="5244" w:type="dxa"/>
            <w:vAlign w:val="center"/>
          </w:tcPr>
          <w:p w14:paraId="6EAB5FFB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Przygotowanie uczniów do Wojewódzkiego Konkursu Języka Polskiego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279B1EA" w14:textId="3F8E0BE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lastRenderedPageBreak/>
              <w:t>i innych konkursów polonistycznych</w:t>
            </w:r>
          </w:p>
        </w:tc>
        <w:tc>
          <w:tcPr>
            <w:tcW w:w="1843" w:type="dxa"/>
            <w:vAlign w:val="center"/>
          </w:tcPr>
          <w:p w14:paraId="476C8B18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2A20E532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  <w:p w14:paraId="41AB4F99" w14:textId="4B0581F6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lastRenderedPageBreak/>
              <w:t>wszyscy chętni uczniowie kl. 7b, 7g, 7i</w:t>
            </w:r>
          </w:p>
        </w:tc>
        <w:tc>
          <w:tcPr>
            <w:tcW w:w="1515" w:type="dxa"/>
            <w:vAlign w:val="center"/>
          </w:tcPr>
          <w:p w14:paraId="2D578931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64198881" w14:textId="1236F9F1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7b, 7g, 7i</w:t>
            </w:r>
          </w:p>
        </w:tc>
        <w:tc>
          <w:tcPr>
            <w:tcW w:w="2397" w:type="dxa"/>
            <w:vAlign w:val="center"/>
          </w:tcPr>
          <w:p w14:paraId="621F3D8F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63897AD4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IX, X</w:t>
            </w:r>
          </w:p>
          <w:p w14:paraId="4296BA98" w14:textId="2C39F5B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lastRenderedPageBreak/>
              <w:t>w zależności od potrzeb</w:t>
            </w:r>
          </w:p>
        </w:tc>
      </w:tr>
      <w:tr w:rsidR="00BD0F00" w14:paraId="244D64CA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155FE5D5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694AAD3" w14:textId="77777777" w:rsidR="00BD0F00" w:rsidRPr="00571513" w:rsidRDefault="00BD0F00" w:rsidP="00BD0F00">
            <w:pPr>
              <w:spacing w:line="259" w:lineRule="auto"/>
              <w:ind w:left="0" w:firstLine="8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71513">
              <w:rPr>
                <w:b w:val="0"/>
                <w:color w:val="000000" w:themeColor="text1"/>
                <w:sz w:val="24"/>
                <w:szCs w:val="24"/>
              </w:rPr>
              <w:t>Pietruczynik</w:t>
            </w:r>
            <w:proofErr w:type="spellEnd"/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Beata</w:t>
            </w:r>
          </w:p>
          <w:p w14:paraId="1B00DE3E" w14:textId="506A3AB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Stankiewicz Emilia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0B5ABD67" w14:textId="165B650F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Zajęcia wyrównawcze </w:t>
            </w:r>
            <w:r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zaj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ęcia 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doskonalące techniki czytania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320D9D5" w14:textId="4B40BD7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0E5189D0" w14:textId="0DB1C0AC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2 a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773947AB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w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zależności 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od potrzeb</w:t>
            </w:r>
          </w:p>
          <w:p w14:paraId="6B7F6C5F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 semestr</w:t>
            </w:r>
          </w:p>
          <w:p w14:paraId="6920A456" w14:textId="126D5F1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II semestr</w:t>
            </w:r>
          </w:p>
        </w:tc>
      </w:tr>
      <w:tr w:rsidR="00BD0F00" w14:paraId="34E7F5E8" w14:textId="77777777" w:rsidTr="005526A6">
        <w:tc>
          <w:tcPr>
            <w:tcW w:w="987" w:type="dxa"/>
            <w:vAlign w:val="center"/>
          </w:tcPr>
          <w:p w14:paraId="4820624A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1D67809C" w14:textId="08E5C276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Puchalsk</w:t>
            </w:r>
            <w:r w:rsidRPr="00571513">
              <w:rPr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Bożena</w:t>
            </w:r>
          </w:p>
        </w:tc>
        <w:tc>
          <w:tcPr>
            <w:tcW w:w="5244" w:type="dxa"/>
            <w:vAlign w:val="center"/>
          </w:tcPr>
          <w:p w14:paraId="26BD9E57" w14:textId="7161D8D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Projekt międzynarodowy 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“To be a h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appy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child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in a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colorful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world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537035E3" w14:textId="51C7D3B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15" w:type="dxa"/>
            <w:vAlign w:val="center"/>
          </w:tcPr>
          <w:p w14:paraId="12D02DD8" w14:textId="7A12152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2b</w:t>
            </w:r>
          </w:p>
        </w:tc>
        <w:tc>
          <w:tcPr>
            <w:tcW w:w="2397" w:type="dxa"/>
            <w:vAlign w:val="center"/>
          </w:tcPr>
          <w:p w14:paraId="22C36FA9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w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zależności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od potrzeb</w:t>
            </w:r>
          </w:p>
          <w:p w14:paraId="3E9F7A3D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 semestr</w:t>
            </w:r>
          </w:p>
          <w:p w14:paraId="072159D2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II semestr</w:t>
            </w:r>
          </w:p>
          <w:p w14:paraId="577B6BEB" w14:textId="77777777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</w:p>
        </w:tc>
      </w:tr>
      <w:tr w:rsidR="00BD0F00" w14:paraId="4DBEE1FE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41D18F76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F7974F7" w14:textId="257F70BB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Radziewicz Joanna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1188EC11" w14:textId="25148C8D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Przygotowanie uczniów do Wojewódzkiego Konkursu Języka Rosyjskiego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CD514D4" w14:textId="2060D62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258CDBE3" w14:textId="3E04D409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4-7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27DC6942" w14:textId="5A4741BF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I semestr</w:t>
            </w:r>
          </w:p>
        </w:tc>
      </w:tr>
      <w:tr w:rsidR="00BD0F00" w14:paraId="4A6DB944" w14:textId="77777777" w:rsidTr="005526A6">
        <w:tc>
          <w:tcPr>
            <w:tcW w:w="987" w:type="dxa"/>
            <w:vAlign w:val="center"/>
          </w:tcPr>
          <w:p w14:paraId="2EF09F06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6011632C" w14:textId="7379BF74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Rolek Maria</w:t>
            </w:r>
          </w:p>
        </w:tc>
        <w:tc>
          <w:tcPr>
            <w:tcW w:w="5244" w:type="dxa"/>
            <w:vAlign w:val="center"/>
          </w:tcPr>
          <w:p w14:paraId="16167F74" w14:textId="20B2C68B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Przygotowanie uczniów do  Wojewódzkiego Konkursu Języka Angielskiego</w:t>
            </w:r>
          </w:p>
        </w:tc>
        <w:tc>
          <w:tcPr>
            <w:tcW w:w="1843" w:type="dxa"/>
            <w:vAlign w:val="center"/>
          </w:tcPr>
          <w:p w14:paraId="78245144" w14:textId="057790A6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5" w:type="dxa"/>
            <w:vAlign w:val="center"/>
          </w:tcPr>
          <w:p w14:paraId="244E8C86" w14:textId="56F4F516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7e, 7f, 8h</w:t>
            </w:r>
          </w:p>
        </w:tc>
        <w:tc>
          <w:tcPr>
            <w:tcW w:w="2397" w:type="dxa"/>
            <w:vAlign w:val="center"/>
          </w:tcPr>
          <w:p w14:paraId="7471BD07" w14:textId="0E6B437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IX, X</w:t>
            </w:r>
          </w:p>
        </w:tc>
      </w:tr>
      <w:tr w:rsidR="00BD0F00" w14:paraId="11D1F582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6E694C21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89A7371" w14:textId="440799A6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71513">
              <w:rPr>
                <w:b w:val="0"/>
                <w:sz w:val="24"/>
                <w:szCs w:val="24"/>
              </w:rPr>
              <w:t>Rożko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Anna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384B8DCB" w14:textId="729E4D5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Młodzi recenzenci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58B731F" w14:textId="3E0A133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chętni uczniowie 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  <w:t>kl. 6a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11CC45F4" w14:textId="239014B3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6a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64A46560" w14:textId="6976EA3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i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II semestr</w:t>
            </w:r>
          </w:p>
        </w:tc>
      </w:tr>
      <w:tr w:rsidR="00BD0F00" w14:paraId="39432150" w14:textId="77777777" w:rsidTr="005526A6">
        <w:tc>
          <w:tcPr>
            <w:tcW w:w="987" w:type="dxa"/>
            <w:vAlign w:val="center"/>
          </w:tcPr>
          <w:p w14:paraId="6F1C1926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23FDC73C" w14:textId="120371D5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71513">
              <w:rPr>
                <w:b w:val="0"/>
                <w:sz w:val="24"/>
                <w:szCs w:val="24"/>
              </w:rPr>
              <w:t>Sidorczuk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Katarzyna</w:t>
            </w:r>
          </w:p>
        </w:tc>
        <w:tc>
          <w:tcPr>
            <w:tcW w:w="5244" w:type="dxa"/>
            <w:vAlign w:val="center"/>
          </w:tcPr>
          <w:p w14:paraId="59D10929" w14:textId="2932C0E9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Zajęcia rozwijające kreatywność </w:t>
            </w:r>
            <w:r>
              <w:rPr>
                <w:b w:val="0"/>
                <w:sz w:val="24"/>
                <w:szCs w:val="24"/>
              </w:rPr>
              <w:br/>
              <w:t>„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Destination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Imagination</w:t>
            </w:r>
            <w:proofErr w:type="spellEnd"/>
            <w:r w:rsidRPr="00571513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435944DC" w14:textId="1B1F7DE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15" w:type="dxa"/>
            <w:vAlign w:val="center"/>
          </w:tcPr>
          <w:p w14:paraId="52B37307" w14:textId="222D661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3bi</w:t>
            </w:r>
          </w:p>
        </w:tc>
        <w:tc>
          <w:tcPr>
            <w:tcW w:w="2397" w:type="dxa"/>
            <w:vAlign w:val="center"/>
          </w:tcPr>
          <w:p w14:paraId="4950BBD8" w14:textId="42B2B7DB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i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II semestr</w:t>
            </w:r>
          </w:p>
        </w:tc>
      </w:tr>
      <w:tr w:rsidR="00BD0F00" w14:paraId="3C47CC6C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3C2CA57C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7D55F97" w14:textId="47D2B833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Sosnowska Agata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6FC0D9A7" w14:textId="79F15B6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Zajęcia wyrównawcze dla uczniów klasy 1c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46AC58A" w14:textId="3B4BBD2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1F29324D" w14:textId="63A4796D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1c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0A7B6E6C" w14:textId="37D338E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i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II semestr  poniedziałek </w:t>
            </w:r>
            <w:r>
              <w:rPr>
                <w:b w:val="0"/>
                <w:sz w:val="24"/>
                <w:szCs w:val="24"/>
              </w:rPr>
              <w:br/>
            </w:r>
            <w:r w:rsidRPr="00571513">
              <w:rPr>
                <w:b w:val="0"/>
                <w:sz w:val="24"/>
                <w:szCs w:val="24"/>
              </w:rPr>
              <w:t>11.50-12.35</w:t>
            </w:r>
          </w:p>
        </w:tc>
      </w:tr>
      <w:tr w:rsidR="00BD0F00" w14:paraId="62AA6DF3" w14:textId="77777777" w:rsidTr="005526A6">
        <w:tc>
          <w:tcPr>
            <w:tcW w:w="987" w:type="dxa"/>
            <w:vAlign w:val="center"/>
          </w:tcPr>
          <w:p w14:paraId="297A2500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4DEA3BB4" w14:textId="3D3A6B0E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Syguła - Iwaniuk Magdalena</w:t>
            </w:r>
          </w:p>
        </w:tc>
        <w:tc>
          <w:tcPr>
            <w:tcW w:w="5244" w:type="dxa"/>
            <w:vAlign w:val="center"/>
          </w:tcPr>
          <w:p w14:paraId="0529C4F7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“Mistrzowie kodowania” - nauka kodowania poprzez zabawę, bez komputera.</w:t>
            </w:r>
          </w:p>
          <w:p w14:paraId="2E0145E7" w14:textId="2E75F925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(i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nnowacja pedagogiczna)</w:t>
            </w:r>
          </w:p>
        </w:tc>
        <w:tc>
          <w:tcPr>
            <w:tcW w:w="1843" w:type="dxa"/>
            <w:vAlign w:val="center"/>
          </w:tcPr>
          <w:p w14:paraId="01E37CC6" w14:textId="7EE3C9D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14:paraId="0F3660D8" w14:textId="03C44A28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1a,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397" w:type="dxa"/>
            <w:vAlign w:val="center"/>
          </w:tcPr>
          <w:p w14:paraId="1C5D816D" w14:textId="77777777" w:rsidR="00BD0F00" w:rsidRPr="00571513" w:rsidRDefault="00BD0F00" w:rsidP="00BD0F00">
            <w:pPr>
              <w:spacing w:line="259" w:lineRule="auto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 semestr</w:t>
            </w:r>
          </w:p>
          <w:p w14:paraId="342DF8B1" w14:textId="4A3B0279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z</w:t>
            </w:r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możliwością przedłużenia na II semestr</w:t>
            </w:r>
          </w:p>
        </w:tc>
      </w:tr>
      <w:tr w:rsidR="00BD0F00" w14:paraId="02AB46D2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3F48E057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9D33402" w14:textId="54DAA78F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Szpakowska Małgorzata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667F18BA" w14:textId="635AFD5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 xml:space="preserve">The </w:t>
            </w:r>
            <w:proofErr w:type="spellStart"/>
            <w:r w:rsidRPr="00571513">
              <w:rPr>
                <w:b w:val="0"/>
                <w:sz w:val="24"/>
                <w:szCs w:val="24"/>
              </w:rPr>
              <w:t>smartest</w:t>
            </w:r>
            <w:proofErr w:type="spellEnd"/>
            <w:r w:rsidRPr="00571513">
              <w:rPr>
                <w:b w:val="0"/>
                <w:sz w:val="24"/>
                <w:szCs w:val="24"/>
              </w:rPr>
              <w:t xml:space="preserve"> C - koło języka angielskiego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E475E8" w14:textId="34B64ED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3B8C130F" w14:textId="50FAA20F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7c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07C3EEC2" w14:textId="3A27F623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IX, X, IV, V, VI</w:t>
            </w:r>
          </w:p>
        </w:tc>
      </w:tr>
      <w:tr w:rsidR="00BD0F00" w14:paraId="48155A6E" w14:textId="77777777" w:rsidTr="005526A6">
        <w:tc>
          <w:tcPr>
            <w:tcW w:w="987" w:type="dxa"/>
            <w:vAlign w:val="center"/>
          </w:tcPr>
          <w:p w14:paraId="74E07412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61D1C07C" w14:textId="2A1A6AA4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71513">
              <w:rPr>
                <w:b w:val="0"/>
                <w:color w:val="000000" w:themeColor="text1"/>
                <w:sz w:val="24"/>
                <w:szCs w:val="24"/>
              </w:rPr>
              <w:t>Tomkiel</w:t>
            </w:r>
            <w:proofErr w:type="spellEnd"/>
            <w:r w:rsidRPr="00571513">
              <w:rPr>
                <w:b w:val="0"/>
                <w:color w:val="000000" w:themeColor="text1"/>
                <w:sz w:val="24"/>
                <w:szCs w:val="24"/>
              </w:rPr>
              <w:t xml:space="preserve"> Katarzyna</w:t>
            </w:r>
          </w:p>
        </w:tc>
        <w:tc>
          <w:tcPr>
            <w:tcW w:w="5244" w:type="dxa"/>
            <w:vAlign w:val="center"/>
          </w:tcPr>
          <w:p w14:paraId="46D24F41" w14:textId="5279EBD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Matematyka z pasją - praca z uczniem uzdolnionym matematycznie</w:t>
            </w:r>
          </w:p>
        </w:tc>
        <w:tc>
          <w:tcPr>
            <w:tcW w:w="1843" w:type="dxa"/>
            <w:vAlign w:val="center"/>
          </w:tcPr>
          <w:p w14:paraId="0D375445" w14:textId="2A58B3C1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5" w:type="dxa"/>
            <w:vAlign w:val="center"/>
          </w:tcPr>
          <w:p w14:paraId="1EA8A4E0" w14:textId="27F4AC23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5a, 6a</w:t>
            </w:r>
          </w:p>
        </w:tc>
        <w:tc>
          <w:tcPr>
            <w:tcW w:w="2397" w:type="dxa"/>
            <w:vAlign w:val="center"/>
          </w:tcPr>
          <w:p w14:paraId="46C9D5A1" w14:textId="707C76F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BD0F00" w14:paraId="7AC45396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763AF8BD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F654F23" w14:textId="71EC7057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Trocka Jolanta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7C99E1E1" w14:textId="169EA3A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Prz</w:t>
            </w:r>
            <w:r>
              <w:rPr>
                <w:b w:val="0"/>
                <w:color w:val="000000" w:themeColor="text1"/>
                <w:sz w:val="24"/>
                <w:szCs w:val="24"/>
              </w:rPr>
              <w:t>ygotowanie uczniów do konkursów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67B71B8" w14:textId="5EF8323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38C678C9" w14:textId="72ABB3A2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8h, 8e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311481CD" w14:textId="4017428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I semestr</w:t>
            </w:r>
          </w:p>
        </w:tc>
      </w:tr>
      <w:tr w:rsidR="00BD0F00" w14:paraId="7A9E1BB7" w14:textId="77777777" w:rsidTr="005526A6">
        <w:tc>
          <w:tcPr>
            <w:tcW w:w="987" w:type="dxa"/>
            <w:vAlign w:val="center"/>
          </w:tcPr>
          <w:p w14:paraId="58C79195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vAlign w:val="center"/>
          </w:tcPr>
          <w:p w14:paraId="7B28F723" w14:textId="575F94BF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Zarzecka Urszula</w:t>
            </w:r>
          </w:p>
        </w:tc>
        <w:tc>
          <w:tcPr>
            <w:tcW w:w="5244" w:type="dxa"/>
            <w:vAlign w:val="center"/>
          </w:tcPr>
          <w:p w14:paraId="6D9DFD23" w14:textId="08DA5894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Rozwijanie zdolności matematycznych</w:t>
            </w:r>
          </w:p>
        </w:tc>
        <w:tc>
          <w:tcPr>
            <w:tcW w:w="1843" w:type="dxa"/>
            <w:vAlign w:val="center"/>
          </w:tcPr>
          <w:p w14:paraId="610518A1" w14:textId="3B84DC8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14:paraId="1B8ECE81" w14:textId="730D6B81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8B, 7D</w:t>
            </w:r>
          </w:p>
        </w:tc>
        <w:tc>
          <w:tcPr>
            <w:tcW w:w="2397" w:type="dxa"/>
            <w:vAlign w:val="center"/>
          </w:tcPr>
          <w:p w14:paraId="5094E18F" w14:textId="64E217BE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BD0F00" w14:paraId="241D9A73" w14:textId="77777777" w:rsidTr="005526A6">
        <w:tc>
          <w:tcPr>
            <w:tcW w:w="987" w:type="dxa"/>
            <w:shd w:val="clear" w:color="auto" w:fill="E2EFD9" w:themeFill="accent6" w:themeFillTint="33"/>
            <w:vAlign w:val="center"/>
          </w:tcPr>
          <w:p w14:paraId="1E9A237C" w14:textId="77777777" w:rsidR="00BD0F00" w:rsidRDefault="00BD0F00" w:rsidP="00BD0F00">
            <w:pPr>
              <w:pStyle w:val="Akapitzlist"/>
              <w:numPr>
                <w:ilvl w:val="0"/>
                <w:numId w:val="2"/>
              </w:numPr>
              <w:ind w:left="-113" w:right="-194" w:firstLine="0"/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A500405" w14:textId="50B5B2CF" w:rsidR="00BD0F00" w:rsidRPr="00571513" w:rsidRDefault="00BD0F00" w:rsidP="00BD0F00">
            <w:pPr>
              <w:ind w:left="0" w:right="-194"/>
              <w:jc w:val="left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Zimnoch Barbara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14:paraId="0AB70198" w14:textId="6599806B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Przygotowanie uczniów do Wojewódzkiego Konkursu Matematycznego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9C4EC87" w14:textId="4CE0852D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E2EFD9" w:themeFill="accent6" w:themeFillTint="33"/>
            <w:vAlign w:val="center"/>
          </w:tcPr>
          <w:p w14:paraId="02B2B563" w14:textId="5C61F64C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8a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1CE54F3D" w14:textId="3532B17A" w:rsidR="00BD0F00" w:rsidRPr="00571513" w:rsidRDefault="00BD0F00" w:rsidP="00BD0F00">
            <w:pPr>
              <w:ind w:left="0" w:right="-194"/>
              <w:rPr>
                <w:b w:val="0"/>
                <w:sz w:val="24"/>
                <w:szCs w:val="24"/>
              </w:rPr>
            </w:pPr>
            <w:r w:rsidRPr="00571513">
              <w:rPr>
                <w:b w:val="0"/>
                <w:sz w:val="24"/>
                <w:szCs w:val="24"/>
              </w:rPr>
              <w:t>I semestr</w:t>
            </w:r>
          </w:p>
        </w:tc>
      </w:tr>
    </w:tbl>
    <w:p w14:paraId="293EAD99" w14:textId="77777777" w:rsidR="00BD0F00" w:rsidRDefault="00BD0F00" w:rsidP="003E4472">
      <w:pPr>
        <w:ind w:left="993" w:right="-194"/>
      </w:pPr>
    </w:p>
    <w:p w14:paraId="04C05C6C" w14:textId="77777777" w:rsidR="00CB6202" w:rsidRDefault="00AD6AB3">
      <w:pPr>
        <w:spacing w:line="259" w:lineRule="auto"/>
        <w:ind w:left="3854"/>
      </w:pPr>
      <w:r>
        <w:rPr>
          <w:sz w:val="24"/>
        </w:rPr>
        <w:t xml:space="preserve"> </w:t>
      </w:r>
    </w:p>
    <w:p w14:paraId="7EB29D96" w14:textId="1F5C2718" w:rsidR="7AA5C08A" w:rsidRDefault="7AA5C08A" w:rsidP="588C83EC">
      <w:pPr>
        <w:spacing w:line="259" w:lineRule="auto"/>
        <w:ind w:left="0"/>
        <w:rPr>
          <w:bCs/>
          <w:color w:val="000000" w:themeColor="text1"/>
          <w:szCs w:val="28"/>
        </w:rPr>
      </w:pPr>
    </w:p>
    <w:sectPr w:rsidR="7AA5C08A">
      <w:headerReference w:type="default" r:id="rId7"/>
      <w:footerReference w:type="default" r:id="rId8"/>
      <w:pgSz w:w="16839" w:h="11907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8EA6C" w14:textId="77777777" w:rsidR="006E6D4A" w:rsidRDefault="006E6D4A">
      <w:pPr>
        <w:spacing w:line="240" w:lineRule="auto"/>
      </w:pPr>
      <w:r>
        <w:separator/>
      </w:r>
    </w:p>
  </w:endnote>
  <w:endnote w:type="continuationSeparator" w:id="0">
    <w:p w14:paraId="139E681D" w14:textId="77777777" w:rsidR="006E6D4A" w:rsidRDefault="006E6D4A">
      <w:pPr>
        <w:spacing w:line="240" w:lineRule="auto"/>
      </w:pPr>
      <w:r>
        <w:continuationSeparator/>
      </w:r>
    </w:p>
  </w:endnote>
  <w:endnote w:type="continuationNotice" w:id="1">
    <w:p w14:paraId="6D2246BF" w14:textId="77777777" w:rsidR="006E6D4A" w:rsidRDefault="006E6D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65"/>
      <w:gridCol w:w="3865"/>
      <w:gridCol w:w="3865"/>
    </w:tblGrid>
    <w:tr w:rsidR="4150E898" w14:paraId="452CA332" w14:textId="77777777" w:rsidTr="4150E898">
      <w:tc>
        <w:tcPr>
          <w:tcW w:w="3865" w:type="dxa"/>
        </w:tcPr>
        <w:p w14:paraId="7E7F7DD8" w14:textId="5A0414C2" w:rsidR="4150E898" w:rsidRDefault="4150E898" w:rsidP="4150E898">
          <w:pPr>
            <w:pStyle w:val="Nagwek"/>
            <w:ind w:left="-115"/>
            <w:jc w:val="left"/>
            <w:rPr>
              <w:bCs/>
              <w:color w:val="000000" w:themeColor="text1"/>
              <w:szCs w:val="28"/>
            </w:rPr>
          </w:pPr>
        </w:p>
      </w:tc>
      <w:tc>
        <w:tcPr>
          <w:tcW w:w="3865" w:type="dxa"/>
        </w:tcPr>
        <w:p w14:paraId="5425FBC0" w14:textId="1A579140" w:rsidR="4150E898" w:rsidRDefault="4150E898" w:rsidP="4150E898">
          <w:pPr>
            <w:pStyle w:val="Nagwek"/>
            <w:rPr>
              <w:bCs/>
              <w:color w:val="000000" w:themeColor="text1"/>
              <w:szCs w:val="28"/>
            </w:rPr>
          </w:pPr>
        </w:p>
      </w:tc>
      <w:tc>
        <w:tcPr>
          <w:tcW w:w="3865" w:type="dxa"/>
        </w:tcPr>
        <w:p w14:paraId="6FDCAFC6" w14:textId="5CBCB44B" w:rsidR="4150E898" w:rsidRDefault="4150E898" w:rsidP="4150E898">
          <w:pPr>
            <w:pStyle w:val="Nagwek"/>
            <w:ind w:right="-115"/>
            <w:jc w:val="right"/>
            <w:rPr>
              <w:bCs/>
              <w:color w:val="000000" w:themeColor="text1"/>
              <w:szCs w:val="28"/>
            </w:rPr>
          </w:pPr>
        </w:p>
      </w:tc>
    </w:tr>
  </w:tbl>
  <w:p w14:paraId="6EE7ADB0" w14:textId="4D780793" w:rsidR="4150E898" w:rsidRDefault="4150E898" w:rsidP="4150E898">
    <w:pPr>
      <w:pStyle w:val="Stopka"/>
      <w:rPr>
        <w:bCs/>
        <w:color w:val="000000" w:themeColor="text1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ACDF" w14:textId="77777777" w:rsidR="006E6D4A" w:rsidRDefault="006E6D4A">
      <w:pPr>
        <w:spacing w:line="240" w:lineRule="auto"/>
      </w:pPr>
      <w:r>
        <w:separator/>
      </w:r>
    </w:p>
  </w:footnote>
  <w:footnote w:type="continuationSeparator" w:id="0">
    <w:p w14:paraId="340DCDD4" w14:textId="77777777" w:rsidR="006E6D4A" w:rsidRDefault="006E6D4A">
      <w:pPr>
        <w:spacing w:line="240" w:lineRule="auto"/>
      </w:pPr>
      <w:r>
        <w:continuationSeparator/>
      </w:r>
    </w:p>
  </w:footnote>
  <w:footnote w:type="continuationNotice" w:id="1">
    <w:p w14:paraId="1956FD24" w14:textId="77777777" w:rsidR="006E6D4A" w:rsidRDefault="006E6D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1EC9" w14:textId="77777777" w:rsidR="00DE209B" w:rsidRDefault="00DE209B" w:rsidP="00DE209B">
    <w:pPr>
      <w:pStyle w:val="Bezodstpw"/>
      <w:tabs>
        <w:tab w:val="center" w:pos="4714"/>
      </w:tabs>
      <w:jc w:val="center"/>
      <w:rPr>
        <w:rFonts w:ascii="Times New Roman" w:hAnsi="Times New Roman"/>
        <w:color w:val="002060"/>
        <w:sz w:val="24"/>
        <w:szCs w:val="24"/>
        <w:lang w:eastAsia="pl-PL"/>
      </w:rPr>
    </w:pPr>
    <w:r>
      <w:rPr>
        <w:rFonts w:ascii="Times New Roman" w:hAnsi="Times New Roman"/>
        <w:noProof/>
        <w:color w:val="00206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7E01367" wp14:editId="5A551FC6">
          <wp:simplePos x="0" y="0"/>
          <wp:positionH relativeFrom="column">
            <wp:posOffset>5080</wp:posOffset>
          </wp:positionH>
          <wp:positionV relativeFrom="paragraph">
            <wp:posOffset>-211455</wp:posOffset>
          </wp:positionV>
          <wp:extent cx="443865" cy="590550"/>
          <wp:effectExtent l="0" t="0" r="0" b="0"/>
          <wp:wrapTight wrapText="bothSides">
            <wp:wrapPolygon edited="0">
              <wp:start x="0" y="0"/>
              <wp:lineTo x="0" y="20903"/>
              <wp:lineTo x="20395" y="20903"/>
              <wp:lineTo x="2039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8F3">
      <w:rPr>
        <w:rFonts w:ascii="Times New Roman" w:hAnsi="Times New Roman"/>
        <w:color w:val="002060"/>
        <w:sz w:val="24"/>
        <w:szCs w:val="24"/>
        <w:lang w:eastAsia="pl-PL"/>
      </w:rPr>
      <w:t xml:space="preserve">SZKOŁA PODSTAWOWA NR 50 Z ODDZIAŁAMI INTEGRACYJNYMI </w:t>
    </w:r>
    <w:r>
      <w:rPr>
        <w:rFonts w:ascii="Times New Roman" w:hAnsi="Times New Roman"/>
        <w:color w:val="002060"/>
        <w:sz w:val="24"/>
        <w:szCs w:val="24"/>
        <w:lang w:eastAsia="pl-PL"/>
      </w:rPr>
      <w:br/>
    </w:r>
    <w:r w:rsidRPr="009058F3">
      <w:rPr>
        <w:rFonts w:ascii="Times New Roman" w:hAnsi="Times New Roman"/>
        <w:color w:val="002060"/>
        <w:sz w:val="24"/>
        <w:szCs w:val="24"/>
        <w:lang w:eastAsia="pl-PL"/>
      </w:rPr>
      <w:t>IM. ŚWIĘTEJ JADWIGI KRÓLOWEJ POLSKI W BIAŁYMSTOKU</w:t>
    </w:r>
  </w:p>
  <w:p w14:paraId="2737EF32" w14:textId="77777777" w:rsidR="00DE209B" w:rsidRPr="009E17D9" w:rsidRDefault="00DE209B" w:rsidP="00DE209B">
    <w:pPr>
      <w:pStyle w:val="Bezodstpw"/>
      <w:tabs>
        <w:tab w:val="center" w:pos="4714"/>
      </w:tabs>
      <w:jc w:val="center"/>
      <w:rPr>
        <w:rFonts w:ascii="Times New Roman" w:hAnsi="Times New Roman"/>
        <w:color w:val="0070C0"/>
        <w:sz w:val="24"/>
        <w:szCs w:val="24"/>
        <w:lang w:eastAsia="pl-PL"/>
      </w:rPr>
    </w:pPr>
    <w:r w:rsidRPr="004C71E4">
      <w:rPr>
        <w:rFonts w:ascii="Times New Roman" w:hAnsi="Times New Roman"/>
        <w:color w:val="0070C0"/>
        <w:sz w:val="24"/>
        <w:szCs w:val="24"/>
        <w:lang w:eastAsia="pl-PL"/>
      </w:rPr>
      <w:t>__________________________________</w:t>
    </w:r>
  </w:p>
  <w:p w14:paraId="62335ED4" w14:textId="0B4875D0" w:rsidR="4150E898" w:rsidRDefault="4150E898" w:rsidP="4150E898">
    <w:pPr>
      <w:pStyle w:val="Nagwek"/>
      <w:rPr>
        <w:bCs/>
        <w:color w:val="000000" w:themeColor="text1"/>
        <w:szCs w:val="2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0oW2LHN2UPfYNY" id="8sOORpKT"/>
  </int:Manifest>
  <int:Observations>
    <int:Content id="8sOORpK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5E6"/>
    <w:multiLevelType w:val="hybridMultilevel"/>
    <w:tmpl w:val="0C0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193"/>
    <w:multiLevelType w:val="hybridMultilevel"/>
    <w:tmpl w:val="797C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4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2"/>
    <w:rsid w:val="000167E2"/>
    <w:rsid w:val="00077471"/>
    <w:rsid w:val="00114CA9"/>
    <w:rsid w:val="00125D4D"/>
    <w:rsid w:val="001327FB"/>
    <w:rsid w:val="00150BA6"/>
    <w:rsid w:val="00155A14"/>
    <w:rsid w:val="00181372"/>
    <w:rsid w:val="001941E1"/>
    <w:rsid w:val="001B2B84"/>
    <w:rsid w:val="001C5225"/>
    <w:rsid w:val="00204B5A"/>
    <w:rsid w:val="00216A10"/>
    <w:rsid w:val="002650F1"/>
    <w:rsid w:val="002A2434"/>
    <w:rsid w:val="00314B3F"/>
    <w:rsid w:val="00335C3F"/>
    <w:rsid w:val="0037671C"/>
    <w:rsid w:val="00395B5B"/>
    <w:rsid w:val="003E1590"/>
    <w:rsid w:val="003E4472"/>
    <w:rsid w:val="0040449B"/>
    <w:rsid w:val="00412945"/>
    <w:rsid w:val="00430572"/>
    <w:rsid w:val="004528D8"/>
    <w:rsid w:val="00454A59"/>
    <w:rsid w:val="004B46AF"/>
    <w:rsid w:val="004D63B6"/>
    <w:rsid w:val="00515CA3"/>
    <w:rsid w:val="005526A6"/>
    <w:rsid w:val="005542A8"/>
    <w:rsid w:val="00556390"/>
    <w:rsid w:val="00571513"/>
    <w:rsid w:val="00587371"/>
    <w:rsid w:val="005924B6"/>
    <w:rsid w:val="005F1167"/>
    <w:rsid w:val="00603516"/>
    <w:rsid w:val="00677CAB"/>
    <w:rsid w:val="00690BD2"/>
    <w:rsid w:val="006C19FB"/>
    <w:rsid w:val="006C1BE8"/>
    <w:rsid w:val="006D2F02"/>
    <w:rsid w:val="006E6D4A"/>
    <w:rsid w:val="00757B59"/>
    <w:rsid w:val="007B527D"/>
    <w:rsid w:val="007C39A2"/>
    <w:rsid w:val="007C5D44"/>
    <w:rsid w:val="007F2558"/>
    <w:rsid w:val="00801A78"/>
    <w:rsid w:val="008553AB"/>
    <w:rsid w:val="00891DE8"/>
    <w:rsid w:val="008A1ADF"/>
    <w:rsid w:val="008B047E"/>
    <w:rsid w:val="009040B9"/>
    <w:rsid w:val="009051C6"/>
    <w:rsid w:val="00925827"/>
    <w:rsid w:val="00973ADB"/>
    <w:rsid w:val="00985DF6"/>
    <w:rsid w:val="00994A14"/>
    <w:rsid w:val="009A379E"/>
    <w:rsid w:val="009E7541"/>
    <w:rsid w:val="00A0371B"/>
    <w:rsid w:val="00A15F0A"/>
    <w:rsid w:val="00A7199B"/>
    <w:rsid w:val="00A732CA"/>
    <w:rsid w:val="00AA3F5E"/>
    <w:rsid w:val="00AC057B"/>
    <w:rsid w:val="00AD6AB3"/>
    <w:rsid w:val="00B03815"/>
    <w:rsid w:val="00B3258E"/>
    <w:rsid w:val="00B368BA"/>
    <w:rsid w:val="00B5652D"/>
    <w:rsid w:val="00B56C52"/>
    <w:rsid w:val="00B725C9"/>
    <w:rsid w:val="00B91184"/>
    <w:rsid w:val="00BD0F00"/>
    <w:rsid w:val="00BF0904"/>
    <w:rsid w:val="00BF1165"/>
    <w:rsid w:val="00BF3F2B"/>
    <w:rsid w:val="00C235C3"/>
    <w:rsid w:val="00C41379"/>
    <w:rsid w:val="00C85464"/>
    <w:rsid w:val="00CB6202"/>
    <w:rsid w:val="00CC552B"/>
    <w:rsid w:val="00D06554"/>
    <w:rsid w:val="00D108C9"/>
    <w:rsid w:val="00D228F7"/>
    <w:rsid w:val="00D35AD7"/>
    <w:rsid w:val="00D551C5"/>
    <w:rsid w:val="00DC5FFB"/>
    <w:rsid w:val="00DE209B"/>
    <w:rsid w:val="00EA4D04"/>
    <w:rsid w:val="00F1561F"/>
    <w:rsid w:val="00F3677F"/>
    <w:rsid w:val="00F43132"/>
    <w:rsid w:val="00F4446C"/>
    <w:rsid w:val="00F74461"/>
    <w:rsid w:val="00FB774A"/>
    <w:rsid w:val="06BEF066"/>
    <w:rsid w:val="072A56EF"/>
    <w:rsid w:val="07D71EB0"/>
    <w:rsid w:val="091DB4B1"/>
    <w:rsid w:val="0AD7896F"/>
    <w:rsid w:val="0C1CC94A"/>
    <w:rsid w:val="0ECD5401"/>
    <w:rsid w:val="10692462"/>
    <w:rsid w:val="124005EE"/>
    <w:rsid w:val="125B01A9"/>
    <w:rsid w:val="156A8F26"/>
    <w:rsid w:val="18FD53D0"/>
    <w:rsid w:val="19CAAB12"/>
    <w:rsid w:val="1ABED2AC"/>
    <w:rsid w:val="1BD83D13"/>
    <w:rsid w:val="1CD2019E"/>
    <w:rsid w:val="1D49B641"/>
    <w:rsid w:val="1DE7F1DE"/>
    <w:rsid w:val="1EAF1242"/>
    <w:rsid w:val="1EFC62A3"/>
    <w:rsid w:val="24233CA6"/>
    <w:rsid w:val="24499EB0"/>
    <w:rsid w:val="247BB526"/>
    <w:rsid w:val="24D54B83"/>
    <w:rsid w:val="274B3C87"/>
    <w:rsid w:val="2866EEBC"/>
    <w:rsid w:val="29DB9A24"/>
    <w:rsid w:val="2A36654D"/>
    <w:rsid w:val="2C2C660E"/>
    <w:rsid w:val="2CA5D61D"/>
    <w:rsid w:val="2D19C6EE"/>
    <w:rsid w:val="2D916CE8"/>
    <w:rsid w:val="2E66CB91"/>
    <w:rsid w:val="2F87B758"/>
    <w:rsid w:val="32EE52DC"/>
    <w:rsid w:val="32F1B9E4"/>
    <w:rsid w:val="344F58E3"/>
    <w:rsid w:val="3856E9AC"/>
    <w:rsid w:val="3B2D668F"/>
    <w:rsid w:val="3B319A12"/>
    <w:rsid w:val="3B629E57"/>
    <w:rsid w:val="3B6C581E"/>
    <w:rsid w:val="3C2A5FE7"/>
    <w:rsid w:val="3D168F47"/>
    <w:rsid w:val="3D4590B6"/>
    <w:rsid w:val="3DA966AB"/>
    <w:rsid w:val="3E8470BB"/>
    <w:rsid w:val="3EE9325B"/>
    <w:rsid w:val="4150E898"/>
    <w:rsid w:val="41F833B6"/>
    <w:rsid w:val="425B1066"/>
    <w:rsid w:val="42BEE438"/>
    <w:rsid w:val="42C7DAD3"/>
    <w:rsid w:val="44EB6799"/>
    <w:rsid w:val="4688C689"/>
    <w:rsid w:val="46A68CE4"/>
    <w:rsid w:val="4ABAE655"/>
    <w:rsid w:val="4CC214AE"/>
    <w:rsid w:val="4DA459C3"/>
    <w:rsid w:val="4DC0D338"/>
    <w:rsid w:val="4F8291E3"/>
    <w:rsid w:val="5510EE92"/>
    <w:rsid w:val="563812AF"/>
    <w:rsid w:val="588C83EC"/>
    <w:rsid w:val="5A99A7EA"/>
    <w:rsid w:val="5B646ACA"/>
    <w:rsid w:val="5DEF8284"/>
    <w:rsid w:val="60CBDF63"/>
    <w:rsid w:val="65659B65"/>
    <w:rsid w:val="65AD266D"/>
    <w:rsid w:val="65ECA8DD"/>
    <w:rsid w:val="66923149"/>
    <w:rsid w:val="6A4187F8"/>
    <w:rsid w:val="6B2E9414"/>
    <w:rsid w:val="6EBA669F"/>
    <w:rsid w:val="6EED586E"/>
    <w:rsid w:val="6FC4F40F"/>
    <w:rsid w:val="719E6A0A"/>
    <w:rsid w:val="743D0030"/>
    <w:rsid w:val="747CD558"/>
    <w:rsid w:val="758536BE"/>
    <w:rsid w:val="7592692C"/>
    <w:rsid w:val="76650568"/>
    <w:rsid w:val="77E6D9EA"/>
    <w:rsid w:val="79139705"/>
    <w:rsid w:val="7AA5C08A"/>
    <w:rsid w:val="7E4D704E"/>
    <w:rsid w:val="7FD2C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B07B"/>
  <w15:docId w15:val="{B7BB61E8-AA64-43EF-A60F-F17BD6E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55" w:lineRule="auto"/>
      <w:ind w:left="3691"/>
      <w:jc w:val="center"/>
    </w:pPr>
    <w:rPr>
      <w:rFonts w:ascii="Times New Roman" w:eastAsia="Times New Roman" w:hAnsi="Times New Roman" w:cs="Times New Roman"/>
      <w:b/>
      <w:color w:val="000000"/>
      <w:sz w:val="2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571513"/>
    <w:pPr>
      <w:ind w:left="720"/>
      <w:contextualSpacing/>
    </w:pPr>
  </w:style>
  <w:style w:type="table" w:styleId="Tabela-Siatka">
    <w:name w:val="Table Grid"/>
    <w:basedOn w:val="Standardowy"/>
    <w:uiPriority w:val="39"/>
    <w:rsid w:val="00BD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09B"/>
    <w:pPr>
      <w:spacing w:after="0" w:line="240" w:lineRule="auto"/>
      <w:ind w:left="714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de67a65f4dda4bff" Type="http://schemas.microsoft.com/office/2019/09/relationships/intelligence" Target="intelligenc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Ewa</cp:lastModifiedBy>
  <cp:revision>4</cp:revision>
  <cp:lastPrinted>2021-10-22T07:07:00Z</cp:lastPrinted>
  <dcterms:created xsi:type="dcterms:W3CDTF">2021-10-22T07:05:00Z</dcterms:created>
  <dcterms:modified xsi:type="dcterms:W3CDTF">2021-10-22T07:59:00Z</dcterms:modified>
</cp:coreProperties>
</file>